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3A10" w14:textId="71944E5E" w:rsidR="00276230" w:rsidRPr="00125EE3" w:rsidRDefault="00276230" w:rsidP="008309A3">
      <w:pPr>
        <w:pStyle w:val="Overskrift1"/>
        <w:spacing w:before="0" w:line="360" w:lineRule="auto"/>
        <w:rPr>
          <w:rStyle w:val="eop"/>
        </w:rPr>
      </w:pPr>
      <w:r w:rsidRPr="00125EE3">
        <w:rPr>
          <w:rStyle w:val="normaltextrun"/>
        </w:rPr>
        <w:t xml:space="preserve">Søknadsskjema </w:t>
      </w:r>
      <w:r w:rsidR="008D5A17">
        <w:rPr>
          <w:rStyle w:val="normaltextrun"/>
        </w:rPr>
        <w:t>for r</w:t>
      </w:r>
      <w:r w:rsidRPr="00125EE3">
        <w:rPr>
          <w:rStyle w:val="normaltextrun"/>
        </w:rPr>
        <w:t>ekrutterings- og samhandlingstilskudd</w:t>
      </w:r>
      <w:r w:rsidR="008D5A17">
        <w:rPr>
          <w:rStyle w:val="normaltextrun"/>
        </w:rPr>
        <w:t xml:space="preserve"> i Helse Nord</w:t>
      </w:r>
      <w:r w:rsidRPr="00125EE3">
        <w:rPr>
          <w:rStyle w:val="normaltextrun"/>
        </w:rPr>
        <w:t xml:space="preserve"> </w:t>
      </w:r>
    </w:p>
    <w:p w14:paraId="68BE269A" w14:textId="77777777" w:rsidR="00125EE3" w:rsidRDefault="00125EE3" w:rsidP="00276230">
      <w:pPr>
        <w:rPr>
          <w:rStyle w:val="normaltextrun"/>
          <w:rFonts w:ascii="Calibri" w:hAnsi="Calibri" w:cs="Calibri"/>
          <w:sz w:val="22"/>
          <w:szCs w:val="22"/>
        </w:rPr>
      </w:pPr>
    </w:p>
    <w:p w14:paraId="37AC70A9" w14:textId="234D7A0C" w:rsidR="00C4427A" w:rsidRDefault="00D53229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D53229">
        <w:rPr>
          <w:rFonts w:ascii="Calibri" w:eastAsia="Calibri" w:hAnsi="Calibri" w:cs="Calibri"/>
          <w:sz w:val="22"/>
          <w:szCs w:val="22"/>
        </w:rPr>
        <w:t>Felles søknad utarbeides i samarbeid mellom kommune(r) og helseforetak og sendes</w:t>
      </w:r>
      <w:r w:rsidR="00B1404D">
        <w:rPr>
          <w:rFonts w:ascii="Calibri" w:eastAsia="Calibri" w:hAnsi="Calibri" w:cs="Calibri"/>
          <w:sz w:val="22"/>
          <w:szCs w:val="22"/>
        </w:rPr>
        <w:t xml:space="preserve"> ditt lokale</w:t>
      </w:r>
      <w:r w:rsidRPr="00D53229">
        <w:rPr>
          <w:rFonts w:ascii="Calibri" w:eastAsia="Calibri" w:hAnsi="Calibri" w:cs="Calibri"/>
          <w:sz w:val="22"/>
          <w:szCs w:val="22"/>
        </w:rPr>
        <w:t xml:space="preserve"> helsefellesskap for godkjenning, vurdering og prioritering. </w:t>
      </w:r>
      <w:r w:rsidR="00A04127" w:rsidRPr="00A04127">
        <w:rPr>
          <w:rFonts w:ascii="Calibri" w:eastAsia="Calibri" w:hAnsi="Calibri" w:cs="Calibri"/>
          <w:b/>
          <w:bCs/>
          <w:sz w:val="22"/>
          <w:szCs w:val="22"/>
        </w:rPr>
        <w:t>Fristen</w:t>
      </w:r>
      <w:r w:rsidR="00A04127">
        <w:rPr>
          <w:rFonts w:ascii="Calibri" w:eastAsia="Calibri" w:hAnsi="Calibri" w:cs="Calibri"/>
          <w:b/>
          <w:bCs/>
          <w:sz w:val="22"/>
          <w:szCs w:val="22"/>
        </w:rPr>
        <w:t xml:space="preserve"> for å sende søknad til </w:t>
      </w:r>
      <w:r w:rsidR="00A04127" w:rsidRPr="00A04127">
        <w:rPr>
          <w:rFonts w:ascii="Calibri" w:eastAsia="Calibri" w:hAnsi="Calibri" w:cs="Calibri"/>
          <w:b/>
          <w:bCs/>
          <w:sz w:val="22"/>
          <w:szCs w:val="22"/>
        </w:rPr>
        <w:t>helsefellesskapene er 1. mars 2025.</w:t>
      </w:r>
      <w:r w:rsidRPr="00D53229">
        <w:rPr>
          <w:rFonts w:ascii="Calibri" w:eastAsia="Calibri" w:hAnsi="Calibri" w:cs="Calibri"/>
          <w:sz w:val="22"/>
          <w:szCs w:val="22"/>
        </w:rPr>
        <w:t xml:space="preserve"> </w:t>
      </w:r>
    </w:p>
    <w:p w14:paraId="370C801A" w14:textId="77777777" w:rsidR="00C4427A" w:rsidRDefault="00C4427A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6D787807" w14:textId="536F5233" w:rsidR="00C4427A" w:rsidRDefault="00A04127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 w:rsidR="00C4427A">
        <w:rPr>
          <w:rFonts w:ascii="Calibri" w:eastAsia="Calibri" w:hAnsi="Calibri" w:cs="Calibri"/>
          <w:sz w:val="22"/>
          <w:szCs w:val="22"/>
        </w:rPr>
        <w:t xml:space="preserve">øknader sendes </w:t>
      </w:r>
      <w:r w:rsidR="008B129E">
        <w:rPr>
          <w:rFonts w:ascii="Calibri" w:eastAsia="Calibri" w:hAnsi="Calibri" w:cs="Calibri"/>
          <w:sz w:val="22"/>
          <w:szCs w:val="22"/>
        </w:rPr>
        <w:t>ditt lokale helsefellesskap</w:t>
      </w:r>
      <w:r w:rsidR="00C4427A">
        <w:rPr>
          <w:rFonts w:ascii="Calibri" w:eastAsia="Calibri" w:hAnsi="Calibri" w:cs="Calibri"/>
          <w:sz w:val="22"/>
          <w:szCs w:val="22"/>
        </w:rPr>
        <w:t>:</w:t>
      </w:r>
    </w:p>
    <w:p w14:paraId="6EFB1EFF" w14:textId="76DFD4DC" w:rsidR="00C4427A" w:rsidRDefault="00C4427A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Helsefellesskapet Troms og Ofoten: </w:t>
      </w:r>
      <w:hyperlink r:id="rId11" w:history="1">
        <w:r w:rsidR="004147A6" w:rsidRPr="00EA3365">
          <w:rPr>
            <w:rStyle w:val="Hyperkobling"/>
            <w:rFonts w:ascii="Calibri" w:hAnsi="Calibri" w:cs="Calibri"/>
            <w:sz w:val="22"/>
            <w:szCs w:val="22"/>
          </w:rPr>
          <w:t>post@unn.no</w:t>
        </w:r>
      </w:hyperlink>
      <w:r w:rsidR="004147A6">
        <w:rPr>
          <w:rFonts w:ascii="Calibri" w:hAnsi="Calibri" w:cs="Calibri"/>
          <w:sz w:val="22"/>
          <w:szCs w:val="22"/>
        </w:rPr>
        <w:t xml:space="preserve"> </w:t>
      </w:r>
      <w:r w:rsidR="008B129E">
        <w:rPr>
          <w:rFonts w:ascii="Calibri" w:eastAsia="Calibri" w:hAnsi="Calibri" w:cs="Calibri"/>
          <w:sz w:val="22"/>
          <w:szCs w:val="22"/>
        </w:rPr>
        <w:t xml:space="preserve">ved samhandlingssjef </w:t>
      </w:r>
      <w:r w:rsidR="00B1404D">
        <w:rPr>
          <w:rFonts w:ascii="Calibri" w:eastAsia="Calibri" w:hAnsi="Calibri" w:cs="Calibri"/>
          <w:sz w:val="22"/>
          <w:szCs w:val="22"/>
        </w:rPr>
        <w:t xml:space="preserve">med kopi til </w:t>
      </w:r>
      <w:r w:rsidR="008B129E">
        <w:rPr>
          <w:rFonts w:ascii="Calibri" w:eastAsia="Calibri" w:hAnsi="Calibri" w:cs="Calibri"/>
          <w:sz w:val="22"/>
          <w:szCs w:val="22"/>
        </w:rPr>
        <w:t xml:space="preserve">interkommunal samhandlingsleder </w:t>
      </w:r>
      <w:hyperlink r:id="rId12" w:history="1">
        <w:r w:rsidR="008B129E" w:rsidRPr="00A52F2A">
          <w:rPr>
            <w:rStyle w:val="Hyperkobling"/>
            <w:rFonts w:ascii="Calibri" w:eastAsia="Calibri" w:hAnsi="Calibri" w:cs="Calibri"/>
            <w:sz w:val="22"/>
            <w:szCs w:val="22"/>
          </w:rPr>
          <w:t>guri.moen.lajord@tromso.kommune.no</w:t>
        </w:r>
      </w:hyperlink>
    </w:p>
    <w:p w14:paraId="33850129" w14:textId="77777777" w:rsidR="008B129E" w:rsidRDefault="008B129E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0E0B1B1E" w14:textId="15BA9EB5" w:rsidR="00C4427A" w:rsidRDefault="00C4427A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Helsefellesskap Helgeland: </w:t>
      </w:r>
      <w:hyperlink r:id="rId13" w:history="1">
        <w:r w:rsidRPr="00B1404D">
          <w:rPr>
            <w:rStyle w:val="Hyperkobling"/>
            <w:rFonts w:ascii="Calibri" w:eastAsia="Calibri" w:hAnsi="Calibri" w:cs="Calibri"/>
            <w:sz w:val="22"/>
            <w:szCs w:val="22"/>
          </w:rPr>
          <w:t>postmottak@helgelandssykehuset.no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 w:rsidR="008B129E">
        <w:rPr>
          <w:rFonts w:ascii="Calibri" w:eastAsia="Calibri" w:hAnsi="Calibri" w:cs="Calibri"/>
          <w:sz w:val="22"/>
          <w:szCs w:val="22"/>
        </w:rPr>
        <w:t xml:space="preserve">ved samhandlingssjef </w:t>
      </w:r>
      <w:r w:rsidR="00B1404D">
        <w:rPr>
          <w:rFonts w:ascii="Calibri" w:eastAsia="Calibri" w:hAnsi="Calibri" w:cs="Calibri"/>
          <w:sz w:val="22"/>
          <w:szCs w:val="22"/>
        </w:rPr>
        <w:t>med kopi til</w:t>
      </w:r>
      <w:r w:rsidR="008B129E">
        <w:rPr>
          <w:rFonts w:ascii="Calibri" w:eastAsia="Calibri" w:hAnsi="Calibri" w:cs="Calibri"/>
          <w:sz w:val="22"/>
          <w:szCs w:val="22"/>
        </w:rPr>
        <w:t xml:space="preserve"> interkommunal samhandlingsleder</w:t>
      </w:r>
      <w:r w:rsidR="00B1404D">
        <w:rPr>
          <w:rFonts w:ascii="Calibri" w:eastAsia="Calibri" w:hAnsi="Calibri" w:cs="Calibri"/>
          <w:sz w:val="22"/>
          <w:szCs w:val="22"/>
        </w:rPr>
        <w:t xml:space="preserve"> </w:t>
      </w:r>
      <w:hyperlink r:id="rId14" w:history="1">
        <w:r w:rsidR="00B1404D" w:rsidRPr="008B129E">
          <w:rPr>
            <w:rStyle w:val="Hyperkobling"/>
            <w:rFonts w:ascii="Calibri" w:eastAsia="Calibri" w:hAnsi="Calibri" w:cs="Calibri"/>
            <w:sz w:val="22"/>
            <w:szCs w:val="22"/>
          </w:rPr>
          <w:t>eline.monsen@helsefellesskap</w:t>
        </w:r>
        <w:r w:rsidR="008B129E" w:rsidRPr="008B129E">
          <w:rPr>
            <w:rStyle w:val="Hyperkobling"/>
            <w:rFonts w:ascii="Calibri" w:eastAsia="Calibri" w:hAnsi="Calibri" w:cs="Calibri"/>
            <w:sz w:val="22"/>
            <w:szCs w:val="22"/>
          </w:rPr>
          <w:t>-</w:t>
        </w:r>
        <w:r w:rsidR="00B1404D" w:rsidRPr="008B129E">
          <w:rPr>
            <w:rStyle w:val="Hyperkobling"/>
            <w:rFonts w:ascii="Calibri" w:eastAsia="Calibri" w:hAnsi="Calibri" w:cs="Calibri"/>
            <w:sz w:val="22"/>
            <w:szCs w:val="22"/>
          </w:rPr>
          <w:t>helgeland.no</w:t>
        </w:r>
      </w:hyperlink>
    </w:p>
    <w:p w14:paraId="395912B8" w14:textId="77777777" w:rsidR="008B129E" w:rsidRDefault="008B129E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22DD15BB" w14:textId="0280D76D" w:rsidR="00C4427A" w:rsidRDefault="00C4427A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Helsefellesskap Finnmark: </w:t>
      </w:r>
      <w:hyperlink r:id="rId15" w:history="1">
        <w:r w:rsidRPr="00A52F2A">
          <w:rPr>
            <w:rStyle w:val="Hyperkobling"/>
            <w:rFonts w:ascii="Calibri" w:eastAsia="Calibri" w:hAnsi="Calibri" w:cs="Calibri"/>
            <w:sz w:val="22"/>
            <w:szCs w:val="22"/>
          </w:rPr>
          <w:t>postmottak@finnmarkssykehuset.no</w:t>
        </w:r>
      </w:hyperlink>
      <w:r w:rsidR="00B1404D">
        <w:rPr>
          <w:rFonts w:ascii="Calibri" w:eastAsia="Calibri" w:hAnsi="Calibri" w:cs="Calibri"/>
          <w:sz w:val="22"/>
          <w:szCs w:val="22"/>
        </w:rPr>
        <w:t xml:space="preserve"> </w:t>
      </w:r>
      <w:r w:rsidR="008B129E">
        <w:rPr>
          <w:rFonts w:ascii="Calibri" w:eastAsia="Calibri" w:hAnsi="Calibri" w:cs="Calibri"/>
          <w:sz w:val="22"/>
          <w:szCs w:val="22"/>
        </w:rPr>
        <w:t xml:space="preserve">ved samhandlingssjef </w:t>
      </w:r>
      <w:r w:rsidR="00B1404D">
        <w:rPr>
          <w:rFonts w:ascii="Calibri" w:eastAsia="Calibri" w:hAnsi="Calibri" w:cs="Calibri"/>
          <w:sz w:val="22"/>
          <w:szCs w:val="22"/>
        </w:rPr>
        <w:t>med kopi til</w:t>
      </w:r>
      <w:r w:rsidR="008B129E">
        <w:rPr>
          <w:rFonts w:ascii="Calibri" w:eastAsia="Calibri" w:hAnsi="Calibri" w:cs="Calibri"/>
          <w:sz w:val="22"/>
          <w:szCs w:val="22"/>
        </w:rPr>
        <w:t xml:space="preserve"> interkommunal samhandlingsleder</w:t>
      </w:r>
      <w:r w:rsidR="00B1404D">
        <w:rPr>
          <w:rFonts w:ascii="Calibri" w:eastAsia="Calibri" w:hAnsi="Calibri" w:cs="Calibri"/>
          <w:sz w:val="22"/>
          <w:szCs w:val="22"/>
        </w:rPr>
        <w:t xml:space="preserve"> </w:t>
      </w:r>
      <w:hyperlink r:id="rId16" w:history="1">
        <w:r w:rsidR="008B129E" w:rsidRPr="008B129E">
          <w:rPr>
            <w:rStyle w:val="Hyperkobling"/>
            <w:rFonts w:ascii="Calibri" w:eastAsia="Calibri" w:hAnsi="Calibri" w:cs="Calibri"/>
            <w:sz w:val="22"/>
            <w:szCs w:val="22"/>
          </w:rPr>
          <w:t>anja.uglem@svk.no</w:t>
        </w:r>
      </w:hyperlink>
    </w:p>
    <w:p w14:paraId="30FD5EE7" w14:textId="77777777" w:rsidR="008B129E" w:rsidRDefault="008B129E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39D7B260" w14:textId="0DC1322D" w:rsidR="00C4427A" w:rsidRDefault="00C4427A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Helsefellesskapet Lofoten, Vesterålen, Salten: </w:t>
      </w:r>
      <w:hyperlink r:id="rId17" w:history="1">
        <w:r w:rsidRPr="00B1404D">
          <w:rPr>
            <w:rStyle w:val="Hyperkobling"/>
            <w:rFonts w:ascii="Calibri" w:eastAsia="Calibri" w:hAnsi="Calibri" w:cs="Calibri"/>
            <w:sz w:val="22"/>
            <w:szCs w:val="22"/>
          </w:rPr>
          <w:t>postmottak@nordlandssykehuset.no</w:t>
        </w:r>
      </w:hyperlink>
      <w:r w:rsidR="00B1404D">
        <w:rPr>
          <w:rFonts w:ascii="Calibri" w:eastAsia="Calibri" w:hAnsi="Calibri" w:cs="Calibri"/>
          <w:sz w:val="22"/>
          <w:szCs w:val="22"/>
        </w:rPr>
        <w:t xml:space="preserve"> </w:t>
      </w:r>
      <w:r w:rsidR="008B129E">
        <w:rPr>
          <w:rFonts w:ascii="Calibri" w:eastAsia="Calibri" w:hAnsi="Calibri" w:cs="Calibri"/>
          <w:sz w:val="22"/>
          <w:szCs w:val="22"/>
        </w:rPr>
        <w:t xml:space="preserve">ved samhandlingssjef </w:t>
      </w:r>
      <w:r w:rsidR="00B1404D">
        <w:rPr>
          <w:rFonts w:ascii="Calibri" w:eastAsia="Calibri" w:hAnsi="Calibri" w:cs="Calibri"/>
          <w:sz w:val="22"/>
          <w:szCs w:val="22"/>
        </w:rPr>
        <w:t xml:space="preserve">med kopi til </w:t>
      </w:r>
      <w:r w:rsidR="008B129E">
        <w:rPr>
          <w:rFonts w:ascii="Calibri" w:eastAsia="Calibri" w:hAnsi="Calibri" w:cs="Calibri"/>
          <w:sz w:val="22"/>
          <w:szCs w:val="22"/>
        </w:rPr>
        <w:t xml:space="preserve">kommunal samhandlingsleder </w:t>
      </w:r>
      <w:hyperlink r:id="rId18" w:history="1">
        <w:r w:rsidR="00B1404D" w:rsidRPr="008B129E">
          <w:rPr>
            <w:rStyle w:val="Hyperkobling"/>
            <w:rFonts w:ascii="Calibri" w:eastAsia="Calibri" w:hAnsi="Calibri" w:cs="Calibri"/>
            <w:sz w:val="22"/>
            <w:szCs w:val="22"/>
          </w:rPr>
          <w:t>knut.erik.dahlmo@helsefellesskap</w:t>
        </w:r>
        <w:r w:rsidR="008B129E" w:rsidRPr="008B129E">
          <w:rPr>
            <w:rStyle w:val="Hyperkobling"/>
            <w:rFonts w:ascii="Calibri" w:eastAsia="Calibri" w:hAnsi="Calibri" w:cs="Calibri"/>
            <w:sz w:val="22"/>
            <w:szCs w:val="22"/>
          </w:rPr>
          <w:t>et-nord.no</w:t>
        </w:r>
      </w:hyperlink>
    </w:p>
    <w:p w14:paraId="2A1D930B" w14:textId="77777777" w:rsidR="00A04127" w:rsidRDefault="00A04127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19432936" w14:textId="490C0D33" w:rsidR="00276230" w:rsidRPr="00D53229" w:rsidRDefault="00D53229" w:rsidP="00D53229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D53229">
        <w:rPr>
          <w:rFonts w:ascii="Calibri" w:eastAsia="Calibri" w:hAnsi="Calibri" w:cs="Calibri"/>
          <w:sz w:val="22"/>
          <w:szCs w:val="22"/>
        </w:rPr>
        <w:t xml:space="preserve">Helsefellesskapene oversender deretter prioriterte søknader med vedlegg til Tildelingsutvalg for rekrutterings- og samhandlingstilskudd i Helse Nord innen 1. april 2025. </w:t>
      </w:r>
    </w:p>
    <w:p w14:paraId="08788748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Style w:val="Rutenettabell4uthevingsfarge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76230" w:rsidRPr="00125EE3" w14:paraId="33E2597E" w14:textId="77777777" w:rsidTr="68965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ED9AB38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Navn på prosjekt/pilot:</w:t>
            </w:r>
          </w:p>
          <w:p w14:paraId="7E7888F9" w14:textId="7E08D5D6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6DBFAB05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7C5D4AC6" w14:textId="34FC2FF5" w:rsidR="00125EE3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Prosjekteiere:</w:t>
            </w:r>
            <w:r w:rsidR="00125EE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1FD5460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460F1532" w14:textId="1DF52E48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Kommune(r):</w:t>
            </w:r>
          </w:p>
          <w:p w14:paraId="39AD3D22" w14:textId="4BAD02D1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br/>
              <w:t xml:space="preserve">Kontaktperson(er):  </w:t>
            </w:r>
          </w:p>
          <w:p w14:paraId="5F0A3A58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4D351145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Helseforetak:</w:t>
            </w:r>
          </w:p>
          <w:p w14:paraId="07E45F1C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457FA6F6" w14:textId="487D6CBD" w:rsidR="00276230" w:rsidRPr="00125EE3" w:rsidRDefault="00276230" w:rsidP="68965DF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68965DFA">
              <w:rPr>
                <w:rStyle w:val="normaltextrun"/>
                <w:rFonts w:ascii="Calibri" w:hAnsi="Calibri" w:cs="Calibri"/>
                <w:sz w:val="22"/>
                <w:szCs w:val="22"/>
              </w:rPr>
              <w:t>Kontaktperson:</w:t>
            </w:r>
          </w:p>
          <w:p w14:paraId="0D9014D0" w14:textId="1AE183A8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</w:p>
        </w:tc>
      </w:tr>
      <w:tr w:rsidR="00276230" w:rsidRPr="00125EE3" w14:paraId="244C8EF4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5A14835" w14:textId="6A823F80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Dato for signert avtale om felles søknad (legges ved)</w:t>
            </w:r>
            <w:r w:rsidR="00901992">
              <w:rPr>
                <w:rStyle w:val="normaltextrun"/>
                <w:rFonts w:ascii="Calibri" w:hAnsi="Calibri" w:cs="Calibri"/>
                <w:sz w:val="22"/>
                <w:szCs w:val="22"/>
              </w:rPr>
              <w:t>:</w:t>
            </w:r>
          </w:p>
          <w:p w14:paraId="6D10C218" w14:textId="575BF018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73E45E51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B1C1BDA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Kort beskrivelse av prosjektet/piloten</w:t>
            </w:r>
            <w:r w:rsidRPr="00125EE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0654100" w14:textId="4B0E0E84" w:rsidR="00276230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(Mål, målgruppe og status for prosjektet, Hva skal gjennomføres innenfor hvilken tidsperiode? Hvilke </w:t>
            </w: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virksomheter</w:t>
            </w: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 og personellgrupper inngår? Er det andre som har gjort det samme tidligere?)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  <w:p w14:paraId="6525BF9C" w14:textId="77777777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</w:p>
          <w:p w14:paraId="25F95A34" w14:textId="77777777" w:rsidR="00276230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2814DA31" w14:textId="7F5D73D2" w:rsidR="005E5178" w:rsidRPr="00125EE3" w:rsidRDefault="005E5178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6FA50D8D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B82545A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Hvilken nytte forventes av prosjektet/piloten?</w:t>
            </w:r>
            <w:r w:rsidRPr="00125EE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1EAB930" w14:textId="77777777" w:rsidR="00276230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(Benytt gjerne vedlagte skjema for beskrivelse av nytte, hvordan nytte kan måles, forutsetninger for å lykkes samt risikoreduserende tiltak)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 </w:t>
            </w:r>
          </w:p>
          <w:p w14:paraId="1C4BB7D8" w14:textId="77777777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</w:p>
          <w:p w14:paraId="1B033E64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509FDE54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3B4E1A64" w14:textId="77777777" w:rsidR="00901992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Beskriv kort hvordan tiltaket støtter opp om formålet med tilskuddsordningen?</w:t>
            </w:r>
          </w:p>
          <w:p w14:paraId="3362362C" w14:textId="7F2A6BF8" w:rsidR="00276230" w:rsidRPr="00901992" w:rsidRDefault="00901992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</w:pP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(</w:t>
            </w:r>
            <w:r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Inkludert m</w:t>
            </w: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ulighet for erfaringsdeling og spredning)</w:t>
            </w:r>
            <w:r w:rsidR="00276230" w:rsidRPr="00901992">
              <w:rPr>
                <w:rStyle w:val="eop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 </w:t>
            </w:r>
          </w:p>
          <w:p w14:paraId="53811C1E" w14:textId="4B50E177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A05DF39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5476C94C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D9306E8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Budsjett for gjennomføring av prosjekt/pilot:</w:t>
            </w:r>
            <w:r w:rsidRPr="00125EE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C7CBDE1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(NB: Tilskuddsmidlene kan dekke påløpte kostnader der samarbeidstiltaket bidrar til at en av partene får økte kostnader, mens den andre får innsparinger.)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 </w:t>
            </w:r>
          </w:p>
          <w:p w14:paraId="26906274" w14:textId="77777777" w:rsid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588D6B81" w14:textId="47D14FDF" w:rsidR="00276230" w:rsidRPr="00125EE3" w:rsidRDefault="00276230" w:rsidP="00125EE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Hvor mye søkes det om og hva skal midlene benyttes til?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="00125EE3"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br/>
            </w:r>
          </w:p>
          <w:p w14:paraId="44621CFD" w14:textId="43F1F2E8" w:rsidR="00276230" w:rsidRPr="00125EE3" w:rsidRDefault="00276230" w:rsidP="00125EE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Hvilke ressurser bidrar kommunen(e) med?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="00125EE3"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br/>
            </w:r>
          </w:p>
          <w:p w14:paraId="02FEE9AF" w14:textId="34008067" w:rsidR="00276230" w:rsidRPr="00125EE3" w:rsidRDefault="00276230" w:rsidP="00125EE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Hvilke ressurser bidrar helseforetaket med?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="00125EE3"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br/>
            </w:r>
          </w:p>
          <w:p w14:paraId="085794E7" w14:textId="124ACC42" w:rsidR="00276230" w:rsidRPr="00125EE3" w:rsidRDefault="00276230" w:rsidP="00125EE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Finansieringsplan; ved oppstart og ved evt. videreføring av prosjekt/pilot</w:t>
            </w:r>
            <w:r w:rsidR="00125EE3">
              <w:rPr>
                <w:rStyle w:val="normaltextrun"/>
                <w:rFonts w:ascii="Calibri" w:hAnsi="Calibri" w:cs="Calibri"/>
                <w:sz w:val="22"/>
                <w:szCs w:val="22"/>
              </w:rPr>
              <w:br/>
            </w: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  </w:t>
            </w:r>
            <w:r w:rsidRPr="00125EE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90A0EC" w14:textId="214DD355" w:rsidR="00276230" w:rsidRPr="00B3660F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3660F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Budsjett må legges ved søknaden</w:t>
            </w:r>
            <w:r w:rsidR="00B3660F" w:rsidRPr="00B3660F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.</w:t>
            </w:r>
            <w:r w:rsidRPr="00B3660F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Pr="00B3660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211E99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689716FB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4A52492" w14:textId="11B1F1A5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Hvem har ansvaret for pasienten(e) ved gjennomføringen av tiltaket (ved relevans)?</w:t>
            </w:r>
            <w:r w:rsidR="00125EE3">
              <w:rPr>
                <w:rStyle w:val="normaltextrun"/>
                <w:rFonts w:ascii="Calibri" w:hAnsi="Calibri" w:cs="Calibri"/>
                <w:sz w:val="22"/>
                <w:szCs w:val="22"/>
              </w:rPr>
              <w:t>:</w:t>
            </w:r>
          </w:p>
          <w:p w14:paraId="2B77617B" w14:textId="77777777" w:rsidR="00276230" w:rsidRPr="00125EE3" w:rsidRDefault="00276230" w:rsidP="00276230">
            <w:pPr>
              <w:rPr>
                <w:sz w:val="22"/>
                <w:szCs w:val="22"/>
              </w:rPr>
            </w:pPr>
          </w:p>
          <w:p w14:paraId="583E4983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25EE3" w:rsidRPr="00125EE3" w14:paraId="2BEC6C8A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A770DFC" w14:textId="11FF972E" w:rsidR="00125EE3" w:rsidRPr="00B3660F" w:rsidRDefault="00B3660F" w:rsidP="00125E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660F">
              <w:rPr>
                <w:rFonts w:asciiTheme="minorHAnsi" w:hAnsiTheme="minorHAnsi" w:cstheme="minorHAnsi"/>
                <w:sz w:val="22"/>
                <w:szCs w:val="22"/>
              </w:rPr>
              <w:t xml:space="preserve">Hvordan </w:t>
            </w:r>
            <w:r w:rsidR="009711E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711E9">
              <w:rPr>
                <w:rFonts w:asciiTheme="minorHAnsi" w:hAnsiTheme="minorHAnsi" w:cstheme="minorHAnsi"/>
              </w:rPr>
              <w:t>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1992" w:rsidRPr="00B3660F">
              <w:rPr>
                <w:rFonts w:asciiTheme="minorHAnsi" w:hAnsiTheme="minorHAnsi" w:cstheme="minorHAnsi"/>
                <w:sz w:val="22"/>
                <w:szCs w:val="22"/>
              </w:rPr>
              <w:t>tiltak som omhandler innovasjon og implementering av digitale løsninger for samhandling</w:t>
            </w:r>
            <w:r w:rsidRPr="00B366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1E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9711E9">
              <w:rPr>
                <w:rFonts w:asciiTheme="minorHAnsi" w:hAnsiTheme="minorHAnsi" w:cstheme="minorHAnsi"/>
              </w:rPr>
              <w:t xml:space="preserve">ede </w:t>
            </w:r>
            <w:r w:rsidRPr="00B3660F">
              <w:rPr>
                <w:rFonts w:asciiTheme="minorHAnsi" w:hAnsiTheme="minorHAnsi" w:cstheme="minorHAnsi"/>
                <w:sz w:val="22"/>
                <w:szCs w:val="22"/>
              </w:rPr>
              <w:t>fram mot felles regionale løsninger</w:t>
            </w:r>
            <w:r w:rsidR="009711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1E9">
              <w:rPr>
                <w:rFonts w:asciiTheme="minorHAnsi" w:hAnsiTheme="minorHAnsi" w:cstheme="minorHAnsi"/>
              </w:rPr>
              <w:t>på sikt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(ved relevans)?:</w:t>
            </w:r>
          </w:p>
          <w:p w14:paraId="58FEC08A" w14:textId="49CBECB5" w:rsidR="00901992" w:rsidRPr="00B3660F" w:rsidRDefault="00B3660F" w:rsidP="00125E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B3660F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Er tiltaket 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 tråd med Nasjonal e-helsestrategi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og bidrar det til 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å oppfylle målbilde for digitalisering i helse- og omsorgssektoren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? Oppfyller 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tiltaket 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«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Norm for informasjonssikkerhet i 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h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elsesektoren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»?</w:t>
            </w:r>
            <w:r w:rsidR="001664D5">
              <w:rPr>
                <w:i/>
                <w:iCs/>
              </w:rPr>
              <w:t xml:space="preserve"> 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Er t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iltake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t forankret i 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kommunal samstyringsstruktur</w:t>
            </w:r>
            <w:r w:rsidR="00EF41F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for digitalisering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?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)</w:t>
            </w:r>
            <w:r w:rsidRPr="00B3660F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24174630" w14:textId="77777777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276230" w:rsidRPr="00125EE3" w14:paraId="42ABF39F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D431B81" w14:textId="77777777" w:rsidR="00901992" w:rsidRDefault="00901992" w:rsidP="009019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Prosjektplan, inkludert evalueringspunkter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:</w:t>
            </w:r>
          </w:p>
          <w:p w14:paraId="0DD9BC98" w14:textId="77777777" w:rsid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1CD96401" w14:textId="77777777" w:rsid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57BE82C7" w14:textId="608658A4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901992" w:rsidRPr="00125EE3" w14:paraId="679DBC9A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ECB5343" w14:textId="77777777" w:rsidR="00901992" w:rsidRDefault="00901992" w:rsidP="009019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Involvering av brukere, tillitsvalgte og vernetjenesten: </w:t>
            </w:r>
          </w:p>
          <w:p w14:paraId="1910CEAF" w14:textId="0E36B59E" w:rsidR="00901992" w:rsidRDefault="00901992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</w:pP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(både i </w:t>
            </w:r>
            <w:r w:rsidR="008309A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primær-</w:t>
            </w: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 og spesialisthelsetjenesten)</w:t>
            </w:r>
          </w:p>
          <w:p w14:paraId="089A1089" w14:textId="77777777" w:rsidR="008309A3" w:rsidRDefault="008309A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0DA3FFEC" w14:textId="10388898" w:rsidR="008309A3" w:rsidRPr="00901992" w:rsidRDefault="008309A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</w:pPr>
          </w:p>
        </w:tc>
      </w:tr>
    </w:tbl>
    <w:p w14:paraId="4C2F0D83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9D88493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D879D14" w14:textId="77777777" w:rsidR="00B912BA" w:rsidRPr="00276230" w:rsidRDefault="00B912BA" w:rsidP="00093717">
      <w:pPr>
        <w:rPr>
          <w:sz w:val="22"/>
          <w:szCs w:val="22"/>
        </w:rPr>
      </w:pPr>
    </w:p>
    <w:sectPr w:rsidR="00B912BA" w:rsidRPr="00276230" w:rsidSect="00A76CC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54BA" w14:textId="77777777" w:rsidR="00C64932" w:rsidRDefault="00C64932" w:rsidP="00A76CCD">
      <w:pPr>
        <w:spacing w:line="240" w:lineRule="auto"/>
      </w:pPr>
      <w:r>
        <w:separator/>
      </w:r>
    </w:p>
  </w:endnote>
  <w:endnote w:type="continuationSeparator" w:id="0">
    <w:p w14:paraId="00F3547A" w14:textId="77777777" w:rsidR="00C64932" w:rsidRDefault="00C64932" w:rsidP="00A76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A249" w14:textId="77777777" w:rsidR="00BE1D75" w:rsidRDefault="00BE1D7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120520"/>
      <w:docPartObj>
        <w:docPartGallery w:val="Page Numbers (Bottom of Page)"/>
        <w:docPartUnique/>
      </w:docPartObj>
    </w:sdtPr>
    <w:sdtContent>
      <w:p w14:paraId="10E5CCA6" w14:textId="77777777" w:rsidR="005463DF" w:rsidRDefault="007604A5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E8B39A" w14:textId="77777777" w:rsidR="005463DF" w:rsidRDefault="005463D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C3E3" w14:textId="77777777" w:rsidR="00DB3D9D" w:rsidRDefault="00DB3D9D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</w:p>
  <w:p w14:paraId="1DBBD8E6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b/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Postadresse</w:t>
    </w:r>
    <w:r w:rsidR="006978E6">
      <w:rPr>
        <w:sz w:val="16"/>
        <w:szCs w:val="16"/>
        <w:lang w:eastAsia="nb-NO"/>
      </w:rPr>
      <w:t>:</w:t>
    </w:r>
    <w:r w:rsidRPr="007D12DF">
      <w:rPr>
        <w:b/>
        <w:sz w:val="16"/>
        <w:szCs w:val="16"/>
        <w:lang w:eastAsia="nb-NO"/>
      </w:rPr>
      <w:tab/>
    </w:r>
    <w:r w:rsidRPr="007D12DF">
      <w:rPr>
        <w:sz w:val="16"/>
        <w:szCs w:val="16"/>
        <w:lang w:eastAsia="nb-NO"/>
      </w:rPr>
      <w:t>Besøksadresse</w:t>
    </w:r>
    <w:r w:rsidR="006978E6">
      <w:rPr>
        <w:sz w:val="16"/>
        <w:szCs w:val="16"/>
        <w:lang w:eastAsia="nb-NO"/>
      </w:rPr>
      <w:t>:</w:t>
    </w:r>
    <w:r w:rsidRPr="007D12DF">
      <w:rPr>
        <w:sz w:val="16"/>
        <w:szCs w:val="16"/>
        <w:lang w:eastAsia="nb-NO"/>
      </w:rPr>
      <w:tab/>
      <w:t>Telefon sentralbord: 75 51 29 00</w:t>
    </w:r>
    <w:r>
      <w:rPr>
        <w:sz w:val="16"/>
        <w:szCs w:val="16"/>
        <w:lang w:eastAsia="nb-NO"/>
      </w:rPr>
      <w:t xml:space="preserve">                               </w:t>
    </w:r>
    <w:r w:rsidRPr="007D12DF">
      <w:rPr>
        <w:sz w:val="16"/>
        <w:szCs w:val="16"/>
        <w:lang w:eastAsia="nb-NO"/>
      </w:rPr>
      <w:t>Org nr:</w:t>
    </w:r>
    <w:r w:rsidRPr="007D12DF">
      <w:rPr>
        <w:sz w:val="16"/>
        <w:szCs w:val="16"/>
        <w:lang w:val="sv-SE" w:eastAsia="nb-NO"/>
      </w:rPr>
      <w:t xml:space="preserve"> MVA 883 658 </w:t>
    </w:r>
    <w:r>
      <w:rPr>
        <w:sz w:val="16"/>
        <w:szCs w:val="16"/>
        <w:lang w:val="sv-SE" w:eastAsia="nb-NO"/>
      </w:rPr>
      <w:t>752</w:t>
    </w:r>
  </w:p>
  <w:p w14:paraId="4A7CA5BA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Helse Nord RHF</w:t>
    </w:r>
    <w:r w:rsidRPr="007D12DF">
      <w:rPr>
        <w:sz w:val="16"/>
        <w:szCs w:val="16"/>
        <w:lang w:eastAsia="nb-NO"/>
      </w:rPr>
      <w:tab/>
      <w:t>Helse Nord RHF</w:t>
    </w:r>
  </w:p>
  <w:p w14:paraId="2AEEB6ED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Postboks 1445</w:t>
    </w:r>
    <w:r w:rsidRPr="007D12DF">
      <w:rPr>
        <w:sz w:val="16"/>
        <w:szCs w:val="16"/>
        <w:lang w:eastAsia="nb-NO"/>
      </w:rPr>
      <w:tab/>
    </w:r>
    <w:r w:rsidR="00696F69">
      <w:rPr>
        <w:sz w:val="16"/>
        <w:szCs w:val="16"/>
        <w:lang w:eastAsia="nb-NO"/>
      </w:rPr>
      <w:t>Moloveien 16</w:t>
    </w:r>
    <w:r w:rsidRPr="007D12DF">
      <w:rPr>
        <w:sz w:val="16"/>
        <w:szCs w:val="16"/>
        <w:lang w:eastAsia="nb-NO"/>
      </w:rPr>
      <w:t xml:space="preserve">, </w:t>
    </w:r>
    <w:r w:rsidR="00696F69">
      <w:rPr>
        <w:sz w:val="16"/>
        <w:szCs w:val="16"/>
        <w:lang w:eastAsia="nb-NO"/>
      </w:rPr>
      <w:t>6</w:t>
    </w:r>
    <w:r w:rsidRPr="007D12DF">
      <w:rPr>
        <w:sz w:val="16"/>
        <w:szCs w:val="16"/>
        <w:lang w:eastAsia="nb-NO"/>
      </w:rPr>
      <w:t xml:space="preserve"> et</w:t>
    </w:r>
    <w:r w:rsidR="006978E6">
      <w:rPr>
        <w:sz w:val="16"/>
        <w:szCs w:val="16"/>
        <w:lang w:eastAsia="nb-NO"/>
      </w:rPr>
      <w:t>.</w:t>
    </w:r>
    <w:r w:rsidR="006978E6">
      <w:rPr>
        <w:sz w:val="16"/>
        <w:szCs w:val="16"/>
        <w:lang w:eastAsia="nb-NO"/>
      </w:rPr>
      <w:tab/>
    </w:r>
    <w:hyperlink r:id="rId1" w:history="1">
      <w:r w:rsidRPr="007D12DF">
        <w:rPr>
          <w:color w:val="0000FF"/>
          <w:sz w:val="16"/>
          <w:szCs w:val="16"/>
          <w:u w:val="single"/>
          <w:lang w:eastAsia="nb-NO"/>
        </w:rPr>
        <w:t>postmottak@helse-nord.no</w:t>
      </w:r>
    </w:hyperlink>
  </w:p>
  <w:p w14:paraId="22EC5A39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8038 Bodø</w:t>
    </w:r>
    <w:r w:rsidRPr="007D12DF">
      <w:rPr>
        <w:sz w:val="16"/>
        <w:szCs w:val="16"/>
        <w:lang w:eastAsia="nb-NO"/>
      </w:rPr>
      <w:tab/>
      <w:t>800</w:t>
    </w:r>
    <w:r w:rsidR="00696F69">
      <w:rPr>
        <w:sz w:val="16"/>
        <w:szCs w:val="16"/>
        <w:lang w:eastAsia="nb-NO"/>
      </w:rPr>
      <w:t>3</w:t>
    </w:r>
    <w:r w:rsidRPr="007D12DF">
      <w:rPr>
        <w:sz w:val="16"/>
        <w:szCs w:val="16"/>
        <w:lang w:eastAsia="nb-NO"/>
      </w:rPr>
      <w:t xml:space="preserve"> Bodø</w:t>
    </w:r>
    <w:r w:rsidRPr="007D12DF">
      <w:rPr>
        <w:sz w:val="16"/>
        <w:szCs w:val="16"/>
        <w:lang w:eastAsia="nb-NO"/>
      </w:rPr>
      <w:tab/>
    </w:r>
    <w:hyperlink r:id="rId2" w:history="1">
      <w:r w:rsidRPr="007D12DF">
        <w:rPr>
          <w:color w:val="0000FF"/>
          <w:sz w:val="16"/>
          <w:szCs w:val="16"/>
          <w:u w:val="single"/>
          <w:lang w:eastAsia="nb-NO"/>
        </w:rPr>
        <w:t>www.helse-nord.no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E406" w14:textId="77777777" w:rsidR="00C64932" w:rsidRDefault="00C64932" w:rsidP="00A76CCD">
      <w:pPr>
        <w:spacing w:line="240" w:lineRule="auto"/>
      </w:pPr>
      <w:r>
        <w:separator/>
      </w:r>
    </w:p>
  </w:footnote>
  <w:footnote w:type="continuationSeparator" w:id="0">
    <w:p w14:paraId="34D48E90" w14:textId="77777777" w:rsidR="00C64932" w:rsidRDefault="00C64932" w:rsidP="00A76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4824" w14:textId="34DF85FC" w:rsidR="00BE1D75" w:rsidRDefault="00BE1D7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3826" w14:textId="7E23D1AF" w:rsidR="00BE1D75" w:rsidRDefault="00BE1D7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5155" w14:textId="3DDBD0A1" w:rsidR="00E13BFD" w:rsidRDefault="00980AAE" w:rsidP="0061781E">
    <w:pPr>
      <w:pStyle w:val="Topptekst"/>
    </w:pPr>
    <w:r>
      <w:rPr>
        <w:noProof/>
      </w:rPr>
      <w:drawing>
        <wp:inline distT="0" distB="0" distL="0" distR="0" wp14:anchorId="604A2C0B" wp14:editId="18887997">
          <wp:extent cx="3810000" cy="441960"/>
          <wp:effectExtent l="0" t="0" r="0" b="1524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781E">
      <w:tab/>
    </w:r>
  </w:p>
  <w:p w14:paraId="5018E4D9" w14:textId="77777777" w:rsidR="00E13BFD" w:rsidRDefault="00E13BFD">
    <w:pPr>
      <w:pStyle w:val="Topptekst"/>
    </w:pPr>
  </w:p>
  <w:p w14:paraId="661030CC" w14:textId="77777777" w:rsidR="00E13BFD" w:rsidRDefault="0061781E" w:rsidP="005839E6">
    <w:pPr>
      <w:pStyle w:val="Topptekst"/>
      <w:jc w:val="right"/>
    </w:pPr>
    <w:bookmarkStart w:id="0" w:name="UoffParagraf"/>
    <w:bookmarkEnd w:id="0"/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46AD564B" wp14:editId="02D45D2E">
          <wp:simplePos x="0" y="0"/>
          <wp:positionH relativeFrom="column">
            <wp:posOffset>4241800</wp:posOffset>
          </wp:positionH>
          <wp:positionV relativeFrom="paragraph">
            <wp:posOffset>93980</wp:posOffset>
          </wp:positionV>
          <wp:extent cx="4136390" cy="4136390"/>
          <wp:effectExtent l="0" t="0" r="3810" b="381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kker_nord_til wordmal.eps"/>
                  <pic:cNvPicPr/>
                </pic:nvPicPr>
                <pic:blipFill>
                  <a:blip r:embed="rId3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390" cy="41363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62CE564" w14:textId="77777777" w:rsidR="00E13BFD" w:rsidRDefault="00E13BF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E96"/>
    <w:multiLevelType w:val="hybridMultilevel"/>
    <w:tmpl w:val="68202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7FA"/>
    <w:multiLevelType w:val="hybridMultilevel"/>
    <w:tmpl w:val="C16029B2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259A"/>
    <w:multiLevelType w:val="hybridMultilevel"/>
    <w:tmpl w:val="0B984708"/>
    <w:lvl w:ilvl="0" w:tplc="0414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6770E81"/>
    <w:multiLevelType w:val="hybridMultilevel"/>
    <w:tmpl w:val="4DC4B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25FB"/>
    <w:multiLevelType w:val="hybridMultilevel"/>
    <w:tmpl w:val="A33CE4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7A7"/>
    <w:multiLevelType w:val="hybridMultilevel"/>
    <w:tmpl w:val="45961B70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5FD5"/>
    <w:multiLevelType w:val="hybridMultilevel"/>
    <w:tmpl w:val="79345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0288"/>
    <w:multiLevelType w:val="hybridMultilevel"/>
    <w:tmpl w:val="A4E471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A13F1"/>
    <w:multiLevelType w:val="multilevel"/>
    <w:tmpl w:val="7B40B7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061D01"/>
    <w:multiLevelType w:val="hybridMultilevel"/>
    <w:tmpl w:val="EE14F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13BAD"/>
    <w:multiLevelType w:val="hybridMultilevel"/>
    <w:tmpl w:val="38963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B7E99"/>
    <w:multiLevelType w:val="hybridMultilevel"/>
    <w:tmpl w:val="316ED1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A0DC0"/>
    <w:multiLevelType w:val="hybridMultilevel"/>
    <w:tmpl w:val="6C8A4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E3CDD"/>
    <w:multiLevelType w:val="hybridMultilevel"/>
    <w:tmpl w:val="AA68C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4368F"/>
    <w:multiLevelType w:val="multilevel"/>
    <w:tmpl w:val="CAE07E40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F745487"/>
    <w:multiLevelType w:val="hybridMultilevel"/>
    <w:tmpl w:val="29143518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45118">
    <w:abstractNumId w:val="8"/>
  </w:num>
  <w:num w:numId="2" w16cid:durableId="1800948431">
    <w:abstractNumId w:val="14"/>
  </w:num>
  <w:num w:numId="3" w16cid:durableId="1197959996">
    <w:abstractNumId w:val="14"/>
  </w:num>
  <w:num w:numId="4" w16cid:durableId="1354917271">
    <w:abstractNumId w:val="14"/>
  </w:num>
  <w:num w:numId="5" w16cid:durableId="484904216">
    <w:abstractNumId w:val="2"/>
  </w:num>
  <w:num w:numId="6" w16cid:durableId="611397823">
    <w:abstractNumId w:val="9"/>
  </w:num>
  <w:num w:numId="7" w16cid:durableId="1007250969">
    <w:abstractNumId w:val="0"/>
  </w:num>
  <w:num w:numId="8" w16cid:durableId="63138868">
    <w:abstractNumId w:val="7"/>
  </w:num>
  <w:num w:numId="9" w16cid:durableId="1115516937">
    <w:abstractNumId w:val="3"/>
  </w:num>
  <w:num w:numId="10" w16cid:durableId="1094715349">
    <w:abstractNumId w:val="4"/>
  </w:num>
  <w:num w:numId="11" w16cid:durableId="1249460175">
    <w:abstractNumId w:val="10"/>
  </w:num>
  <w:num w:numId="12" w16cid:durableId="1427506084">
    <w:abstractNumId w:val="6"/>
  </w:num>
  <w:num w:numId="13" w16cid:durableId="1520000133">
    <w:abstractNumId w:val="15"/>
  </w:num>
  <w:num w:numId="14" w16cid:durableId="1015964640">
    <w:abstractNumId w:val="5"/>
  </w:num>
  <w:num w:numId="15" w16cid:durableId="361443593">
    <w:abstractNumId w:val="1"/>
  </w:num>
  <w:num w:numId="16" w16cid:durableId="214782577">
    <w:abstractNumId w:val="11"/>
  </w:num>
  <w:num w:numId="17" w16cid:durableId="78019834">
    <w:abstractNumId w:val="13"/>
  </w:num>
  <w:num w:numId="18" w16cid:durableId="1824809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30"/>
    <w:rsid w:val="00026C03"/>
    <w:rsid w:val="00093717"/>
    <w:rsid w:val="000B34DD"/>
    <w:rsid w:val="000F0571"/>
    <w:rsid w:val="001209C2"/>
    <w:rsid w:val="00125EE3"/>
    <w:rsid w:val="00137E5E"/>
    <w:rsid w:val="001664D5"/>
    <w:rsid w:val="001C7299"/>
    <w:rsid w:val="00232480"/>
    <w:rsid w:val="00245735"/>
    <w:rsid w:val="00276230"/>
    <w:rsid w:val="002E4DCE"/>
    <w:rsid w:val="002F5FB9"/>
    <w:rsid w:val="00312EE4"/>
    <w:rsid w:val="00356CF0"/>
    <w:rsid w:val="00367FCD"/>
    <w:rsid w:val="00380B1D"/>
    <w:rsid w:val="00394D54"/>
    <w:rsid w:val="003E2AE6"/>
    <w:rsid w:val="003F3320"/>
    <w:rsid w:val="003F4712"/>
    <w:rsid w:val="004147A6"/>
    <w:rsid w:val="0043290B"/>
    <w:rsid w:val="00475F99"/>
    <w:rsid w:val="005020C8"/>
    <w:rsid w:val="00510286"/>
    <w:rsid w:val="005148DE"/>
    <w:rsid w:val="00535366"/>
    <w:rsid w:val="005463DF"/>
    <w:rsid w:val="0057240B"/>
    <w:rsid w:val="005839E6"/>
    <w:rsid w:val="005C0448"/>
    <w:rsid w:val="005E5178"/>
    <w:rsid w:val="0061781E"/>
    <w:rsid w:val="006262D5"/>
    <w:rsid w:val="00634821"/>
    <w:rsid w:val="00687E0E"/>
    <w:rsid w:val="00696F69"/>
    <w:rsid w:val="006978E6"/>
    <w:rsid w:val="007365D6"/>
    <w:rsid w:val="007604A5"/>
    <w:rsid w:val="00766FE2"/>
    <w:rsid w:val="00776710"/>
    <w:rsid w:val="007B20AD"/>
    <w:rsid w:val="007C60F6"/>
    <w:rsid w:val="007F317B"/>
    <w:rsid w:val="008309A3"/>
    <w:rsid w:val="008547B8"/>
    <w:rsid w:val="00860A0A"/>
    <w:rsid w:val="008A3A70"/>
    <w:rsid w:val="008A45BF"/>
    <w:rsid w:val="008B129E"/>
    <w:rsid w:val="008B1A63"/>
    <w:rsid w:val="008D5A17"/>
    <w:rsid w:val="008F02F9"/>
    <w:rsid w:val="00901992"/>
    <w:rsid w:val="00902044"/>
    <w:rsid w:val="0094238C"/>
    <w:rsid w:val="00957926"/>
    <w:rsid w:val="009711E9"/>
    <w:rsid w:val="00980AAE"/>
    <w:rsid w:val="009E321D"/>
    <w:rsid w:val="009F31E0"/>
    <w:rsid w:val="00A04127"/>
    <w:rsid w:val="00A76CCD"/>
    <w:rsid w:val="00A94297"/>
    <w:rsid w:val="00AC2A48"/>
    <w:rsid w:val="00AF5050"/>
    <w:rsid w:val="00B03759"/>
    <w:rsid w:val="00B1404D"/>
    <w:rsid w:val="00B22D5B"/>
    <w:rsid w:val="00B3660F"/>
    <w:rsid w:val="00B562A2"/>
    <w:rsid w:val="00B64194"/>
    <w:rsid w:val="00B912BA"/>
    <w:rsid w:val="00BA1CA3"/>
    <w:rsid w:val="00BD4DAC"/>
    <w:rsid w:val="00BE1D75"/>
    <w:rsid w:val="00C0644D"/>
    <w:rsid w:val="00C12716"/>
    <w:rsid w:val="00C31634"/>
    <w:rsid w:val="00C4427A"/>
    <w:rsid w:val="00C64932"/>
    <w:rsid w:val="00CB484A"/>
    <w:rsid w:val="00CD77CE"/>
    <w:rsid w:val="00D420BA"/>
    <w:rsid w:val="00D53229"/>
    <w:rsid w:val="00D7484D"/>
    <w:rsid w:val="00D91D81"/>
    <w:rsid w:val="00DB3D9D"/>
    <w:rsid w:val="00DC60BE"/>
    <w:rsid w:val="00DE2362"/>
    <w:rsid w:val="00E0069F"/>
    <w:rsid w:val="00E13BFD"/>
    <w:rsid w:val="00E16897"/>
    <w:rsid w:val="00E22B74"/>
    <w:rsid w:val="00E833CB"/>
    <w:rsid w:val="00E952F5"/>
    <w:rsid w:val="00EC3652"/>
    <w:rsid w:val="00EF41F5"/>
    <w:rsid w:val="00F01E4C"/>
    <w:rsid w:val="00F71362"/>
    <w:rsid w:val="00F91EE8"/>
    <w:rsid w:val="00FA716A"/>
    <w:rsid w:val="00FD6E40"/>
    <w:rsid w:val="00FE1AE4"/>
    <w:rsid w:val="00FF0275"/>
    <w:rsid w:val="00FF4315"/>
    <w:rsid w:val="6896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B4557"/>
  <w15:docId w15:val="{36CADA19-A4E8-4DB9-BB2F-2B3BE952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44D"/>
    <w:pPr>
      <w:spacing w:after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716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716A"/>
    <w:pPr>
      <w:keepNext/>
      <w:keepLines/>
      <w:spacing w:before="200"/>
      <w:outlineLvl w:val="1"/>
    </w:pPr>
    <w:rPr>
      <w:rFonts w:eastAsiaTheme="majorEastAsia" w:cstheme="majorBidi"/>
      <w:b/>
      <w:bCs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A716A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A716A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A716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FF0275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i/>
      <w:iCs/>
      <w:color w:val="224E8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FF0275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FF0275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0275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ttelAnca">
    <w:name w:val="Tittel Anca"/>
    <w:basedOn w:val="Normal"/>
    <w:link w:val="TittelAncaTegn"/>
    <w:rsid w:val="009E321D"/>
    <w:rPr>
      <w:rFonts w:ascii="Times New Roman" w:hAnsi="Times New Roman" w:cs="Times New Roman"/>
      <w:b/>
      <w:sz w:val="28"/>
      <w:szCs w:val="28"/>
    </w:rPr>
  </w:style>
  <w:style w:type="character" w:customStyle="1" w:styleId="TittelAncaTegn">
    <w:name w:val="Tittel Anca Tegn"/>
    <w:basedOn w:val="Standardskriftforavsnitt"/>
    <w:link w:val="TittelAnca"/>
    <w:rsid w:val="009E321D"/>
    <w:rPr>
      <w:rFonts w:ascii="Times New Roman" w:hAnsi="Times New Roman" w:cs="Times New Roman"/>
      <w:b/>
      <w:sz w:val="28"/>
      <w:szCs w:val="28"/>
    </w:rPr>
  </w:style>
  <w:style w:type="paragraph" w:customStyle="1" w:styleId="Overskrift1Anca">
    <w:name w:val="Overskrift 1 Anca"/>
    <w:basedOn w:val="TittelAnca"/>
    <w:link w:val="Overskrift1AncaTegn"/>
    <w:rsid w:val="009E321D"/>
  </w:style>
  <w:style w:type="character" w:customStyle="1" w:styleId="Overskrift1AncaTegn">
    <w:name w:val="Overskrift 1 Anca Tegn"/>
    <w:basedOn w:val="TittelAncaTegn"/>
    <w:link w:val="Overskrift1Anca"/>
    <w:rsid w:val="009E321D"/>
    <w:rPr>
      <w:rFonts w:ascii="Times New Roman" w:hAnsi="Times New Roman" w:cs="Times New Roman"/>
      <w:b/>
      <w:sz w:val="28"/>
      <w:szCs w:val="28"/>
    </w:rPr>
  </w:style>
  <w:style w:type="paragraph" w:customStyle="1" w:styleId="NormalAnca">
    <w:name w:val="Normal Anca"/>
    <w:basedOn w:val="Overskrift1Anca"/>
    <w:link w:val="NormalAncaTegn"/>
    <w:rsid w:val="009E321D"/>
    <w:rPr>
      <w:b w:val="0"/>
      <w:sz w:val="22"/>
      <w:szCs w:val="22"/>
    </w:rPr>
  </w:style>
  <w:style w:type="character" w:customStyle="1" w:styleId="NormalAncaTegn">
    <w:name w:val="Normal Anca Tegn"/>
    <w:basedOn w:val="Overskrift1AncaTegn"/>
    <w:link w:val="NormalAnca"/>
    <w:rsid w:val="009E321D"/>
    <w:rPr>
      <w:rFonts w:ascii="Times New Roman" w:hAnsi="Times New Roman" w:cs="Times New Roman"/>
      <w:b/>
      <w:sz w:val="28"/>
      <w:szCs w:val="28"/>
    </w:rPr>
  </w:style>
  <w:style w:type="character" w:customStyle="1" w:styleId="Stil1">
    <w:name w:val="Stil1"/>
    <w:basedOn w:val="Standardskriftforavsnitt"/>
    <w:uiPriority w:val="1"/>
    <w:rsid w:val="003F4712"/>
    <w:rPr>
      <w:lang w:val="nb-NO"/>
    </w:rPr>
  </w:style>
  <w:style w:type="character" w:customStyle="1" w:styleId="Stil2">
    <w:name w:val="Stil2"/>
    <w:basedOn w:val="Standardskriftforavsnitt"/>
    <w:uiPriority w:val="1"/>
    <w:rsid w:val="003F4712"/>
    <w:rPr>
      <w:rFonts w:asciiTheme="majorHAnsi" w:hAnsiTheme="majorHAnsi"/>
      <w:sz w:val="24"/>
      <w:lang w:val="nb-NO"/>
    </w:rPr>
  </w:style>
  <w:style w:type="paragraph" w:customStyle="1" w:styleId="Overskriftutennummerering">
    <w:name w:val="Overskrift uten nummerering"/>
    <w:basedOn w:val="Normal"/>
    <w:link w:val="OverskriftutennummereringTegn"/>
    <w:rsid w:val="00367FCD"/>
    <w:rPr>
      <w:b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A716A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OverskriftutennummereringTegn">
    <w:name w:val="Overskrift uten nummerering Tegn"/>
    <w:basedOn w:val="Standardskriftforavsnitt"/>
    <w:link w:val="Overskriftutennummerering"/>
    <w:rsid w:val="00367FCD"/>
    <w:rPr>
      <w:rFonts w:asciiTheme="majorHAnsi" w:hAnsiTheme="majorHAns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716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716A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A716A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A716A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FF0275"/>
    <w:rPr>
      <w:rFonts w:asciiTheme="majorHAnsi" w:eastAsiaTheme="majorEastAsia" w:hAnsiTheme="majorHAnsi" w:cstheme="majorBidi"/>
      <w:i/>
      <w:iCs/>
      <w:color w:val="224E8E" w:themeColor="accent1" w:themeShade="7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FF02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F02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F02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57926"/>
    <w:pPr>
      <w:outlineLvl w:val="9"/>
    </w:pPr>
    <w:rPr>
      <w:color w:val="3977D0" w:themeColor="accent1" w:themeShade="BF"/>
      <w:szCs w:val="28"/>
    </w:rPr>
  </w:style>
  <w:style w:type="paragraph" w:styleId="INNH1">
    <w:name w:val="toc 1"/>
    <w:basedOn w:val="Normal"/>
    <w:next w:val="Normal"/>
    <w:autoRedefine/>
    <w:uiPriority w:val="39"/>
    <w:unhideWhenUsed/>
    <w:rsid w:val="00957926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957926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957926"/>
    <w:pPr>
      <w:spacing w:after="100"/>
      <w:ind w:left="480"/>
    </w:pPr>
  </w:style>
  <w:style w:type="character" w:styleId="Hyperkobling">
    <w:name w:val="Hyperlink"/>
    <w:basedOn w:val="Standardskriftforavsnitt"/>
    <w:uiPriority w:val="99"/>
    <w:unhideWhenUsed/>
    <w:rsid w:val="0095792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92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76CCD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6CCD"/>
    <w:rPr>
      <w:rFonts w:asciiTheme="majorHAnsi" w:hAnsiTheme="majorHAnsi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A76CC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6CCD"/>
    <w:rPr>
      <w:rFonts w:asciiTheme="majorHAnsi" w:hAnsiTheme="majorHAnsi"/>
      <w:sz w:val="24"/>
      <w:szCs w:val="24"/>
    </w:rPr>
  </w:style>
  <w:style w:type="paragraph" w:styleId="Listeavsnitt">
    <w:name w:val="List Paragraph"/>
    <w:basedOn w:val="Normal"/>
    <w:uiPriority w:val="34"/>
    <w:qFormat/>
    <w:rsid w:val="005C0448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rsid w:val="00E13BF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1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8A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4">
    <w:name w:val="Grid Table 3 Accent 4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4" w:themeTint="99"/>
        <w:left w:val="single" w:sz="4" w:space="0" w:color="6ABA92" w:themeColor="accent4" w:themeTint="99"/>
        <w:bottom w:val="single" w:sz="4" w:space="0" w:color="6ABA92" w:themeColor="accent4" w:themeTint="99"/>
        <w:right w:val="single" w:sz="4" w:space="0" w:color="6ABA92" w:themeColor="accent4" w:themeTint="99"/>
        <w:insideH w:val="single" w:sz="4" w:space="0" w:color="6ABA92" w:themeColor="accent4" w:themeTint="99"/>
        <w:insideV w:val="single" w:sz="4" w:space="0" w:color="6ABA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4" w:themeFillTint="33"/>
      </w:tcPr>
    </w:tblStylePr>
    <w:tblStylePr w:type="band1Horz">
      <w:tblPr/>
      <w:tcPr>
        <w:shd w:val="clear" w:color="auto" w:fill="CDE8DA" w:themeFill="accent4" w:themeFillTint="33"/>
      </w:tcPr>
    </w:tblStylePr>
    <w:tblStylePr w:type="neCell">
      <w:tblPr/>
      <w:tcPr>
        <w:tcBorders>
          <w:bottom w:val="single" w:sz="4" w:space="0" w:color="6ABA92" w:themeColor="accent4" w:themeTint="99"/>
        </w:tcBorders>
      </w:tcPr>
    </w:tblStylePr>
    <w:tblStylePr w:type="nwCell">
      <w:tblPr/>
      <w:tcPr>
        <w:tcBorders>
          <w:bottom w:val="single" w:sz="4" w:space="0" w:color="6ABA92" w:themeColor="accent4" w:themeTint="99"/>
        </w:tcBorders>
      </w:tcPr>
    </w:tblStylePr>
    <w:tblStylePr w:type="seCell">
      <w:tblPr/>
      <w:tcPr>
        <w:tcBorders>
          <w:top w:val="single" w:sz="4" w:space="0" w:color="6ABA92" w:themeColor="accent4" w:themeTint="99"/>
        </w:tcBorders>
      </w:tcPr>
    </w:tblStylePr>
    <w:tblStylePr w:type="swCell">
      <w:tblPr/>
      <w:tcPr>
        <w:tcBorders>
          <w:top w:val="single" w:sz="4" w:space="0" w:color="6ABA92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5" w:themeTint="99"/>
        <w:left w:val="single" w:sz="4" w:space="0" w:color="B97162" w:themeColor="accent5" w:themeTint="99"/>
        <w:bottom w:val="single" w:sz="4" w:space="0" w:color="B97162" w:themeColor="accent5" w:themeTint="99"/>
        <w:right w:val="single" w:sz="4" w:space="0" w:color="B97162" w:themeColor="accent5" w:themeTint="99"/>
        <w:insideH w:val="single" w:sz="4" w:space="0" w:color="B97162" w:themeColor="accent5" w:themeTint="99"/>
        <w:insideV w:val="single" w:sz="4" w:space="0" w:color="B9716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5" w:themeFillTint="33"/>
      </w:tcPr>
    </w:tblStylePr>
    <w:tblStylePr w:type="band1Horz">
      <w:tblPr/>
      <w:tcPr>
        <w:shd w:val="clear" w:color="auto" w:fill="E7CFCA" w:themeFill="accent5" w:themeFillTint="33"/>
      </w:tcPr>
    </w:tblStylePr>
    <w:tblStylePr w:type="neCell">
      <w:tblPr/>
      <w:tcPr>
        <w:tcBorders>
          <w:bottom w:val="single" w:sz="4" w:space="0" w:color="B97162" w:themeColor="accent5" w:themeTint="99"/>
        </w:tcBorders>
      </w:tcPr>
    </w:tblStylePr>
    <w:tblStylePr w:type="nwCell">
      <w:tblPr/>
      <w:tcPr>
        <w:tcBorders>
          <w:bottom w:val="single" w:sz="4" w:space="0" w:color="B97162" w:themeColor="accent5" w:themeTint="99"/>
        </w:tcBorders>
      </w:tcPr>
    </w:tblStylePr>
    <w:tblStylePr w:type="seCell">
      <w:tblPr/>
      <w:tcPr>
        <w:tcBorders>
          <w:top w:val="single" w:sz="4" w:space="0" w:color="B97162" w:themeColor="accent5" w:themeTint="99"/>
        </w:tcBorders>
      </w:tcPr>
    </w:tblStylePr>
    <w:tblStylePr w:type="swCell">
      <w:tblPr/>
      <w:tcPr>
        <w:tcBorders>
          <w:top w:val="single" w:sz="4" w:space="0" w:color="B97162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paragraph" w:customStyle="1" w:styleId="Fasttopptekst">
    <w:name w:val="Fast topptekst"/>
    <w:rsid w:val="00C12716"/>
    <w:pPr>
      <w:spacing w:after="0" w:line="240" w:lineRule="auto"/>
    </w:pPr>
    <w:rPr>
      <w:rFonts w:ascii="Arial" w:eastAsia="Times New Roman" w:hAnsi="Arial" w:cs="Times New Roman"/>
      <w:color w:val="000000"/>
      <w:sz w:val="14"/>
      <w:szCs w:val="16"/>
      <w:lang w:eastAsia="nb-NO"/>
    </w:rPr>
  </w:style>
  <w:style w:type="paragraph" w:customStyle="1" w:styleId="Variabeltopptekst">
    <w:name w:val="Variabel topptekst"/>
    <w:rsid w:val="00C127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6"/>
      <w:lang w:eastAsia="nb-NO"/>
    </w:rPr>
  </w:style>
  <w:style w:type="paragraph" w:customStyle="1" w:styleId="paragraph">
    <w:name w:val="paragraph"/>
    <w:basedOn w:val="Normal"/>
    <w:rsid w:val="0027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276230"/>
  </w:style>
  <w:style w:type="character" w:customStyle="1" w:styleId="eop">
    <w:name w:val="eop"/>
    <w:basedOn w:val="Standardskriftforavsnitt"/>
    <w:rsid w:val="00276230"/>
  </w:style>
  <w:style w:type="character" w:customStyle="1" w:styleId="tabchar">
    <w:name w:val="tabchar"/>
    <w:basedOn w:val="Standardskriftforavsnitt"/>
    <w:rsid w:val="00276230"/>
  </w:style>
  <w:style w:type="table" w:styleId="Rutenettabell4uthevingsfarge1">
    <w:name w:val="Grid Table 4 Accent 1"/>
    <w:basedOn w:val="Vanligtabell"/>
    <w:uiPriority w:val="49"/>
    <w:rsid w:val="00125EE3"/>
    <w:pPr>
      <w:spacing w:after="0" w:line="240" w:lineRule="auto"/>
    </w:pPr>
    <w:tblPr>
      <w:tblStyleRowBandSize w:val="1"/>
      <w:tblStyleColBandSize w:val="1"/>
      <w:tblBorders>
        <w:top w:val="single" w:sz="4" w:space="0" w:color="B3CBED" w:themeColor="accent1" w:themeTint="99"/>
        <w:left w:val="single" w:sz="4" w:space="0" w:color="B3CBED" w:themeColor="accent1" w:themeTint="99"/>
        <w:bottom w:val="single" w:sz="4" w:space="0" w:color="B3CBED" w:themeColor="accent1" w:themeTint="99"/>
        <w:right w:val="single" w:sz="4" w:space="0" w:color="B3CBED" w:themeColor="accent1" w:themeTint="99"/>
        <w:insideH w:val="single" w:sz="4" w:space="0" w:color="B3CBED" w:themeColor="accent1" w:themeTint="99"/>
        <w:insideV w:val="single" w:sz="4" w:space="0" w:color="B3CB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9E1" w:themeColor="accent1"/>
          <w:left w:val="single" w:sz="4" w:space="0" w:color="81A9E1" w:themeColor="accent1"/>
          <w:bottom w:val="single" w:sz="4" w:space="0" w:color="81A9E1" w:themeColor="accent1"/>
          <w:right w:val="single" w:sz="4" w:space="0" w:color="81A9E1" w:themeColor="accent1"/>
          <w:insideH w:val="nil"/>
          <w:insideV w:val="nil"/>
        </w:tcBorders>
        <w:shd w:val="clear" w:color="auto" w:fill="81A9E1" w:themeFill="accent1"/>
      </w:tcPr>
    </w:tblStylePr>
    <w:tblStylePr w:type="lastRow">
      <w:rPr>
        <w:b/>
        <w:bCs/>
      </w:rPr>
      <w:tblPr/>
      <w:tcPr>
        <w:tcBorders>
          <w:top w:val="double" w:sz="4" w:space="0" w:color="81A9E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DF9" w:themeFill="accent1" w:themeFillTint="33"/>
      </w:tcPr>
    </w:tblStylePr>
    <w:tblStylePr w:type="band1Horz">
      <w:tblPr/>
      <w:tcPr>
        <w:shd w:val="clear" w:color="auto" w:fill="E5EDF9" w:themeFill="accent1" w:themeFillTint="33"/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125EE3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664D5"/>
    <w:pPr>
      <w:spacing w:after="0" w:line="240" w:lineRule="auto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kbo\Downloads\postmottak@helgelandssykehuset.no" TargetMode="External"/><Relationship Id="rId18" Type="http://schemas.openxmlformats.org/officeDocument/2006/relationships/hyperlink" Target="file:///C:\Users\kbo\Downloads\knut.erik.dahlmo@helsefellesskapet-nord.n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guri.moen.lajord@tromso.kommune.no" TargetMode="External"/><Relationship Id="rId17" Type="http://schemas.openxmlformats.org/officeDocument/2006/relationships/hyperlink" Target="file:///C:\Users\kbo\Downloads\postmottak@nordlandssykehuset.n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kbo\Downloads\anja.uglem@svk.n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unn.no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postmottak@finnmarkssykehuset.no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kbo\Downloads\eline.monsen@helsefellesskap-helgeland.no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lse-nord.no" TargetMode="External"/><Relationship Id="rId1" Type="http://schemas.openxmlformats.org/officeDocument/2006/relationships/hyperlink" Target="mailto:postmottak@helse-nord.no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image003.png@01D77310.9BF2556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n.helsenord.no\RHF\Maler\Brevmal.dotx" TargetMode="External"/></Relationships>
</file>

<file path=word/theme/theme1.xml><?xml version="1.0" encoding="utf-8"?>
<a:theme xmlns:a="http://schemas.openxmlformats.org/drawingml/2006/main" name="Office-tema">
  <a:themeElements>
    <a:clrScheme name="Profilfarger Helse Nord">
      <a:dk1>
        <a:sysClr val="windowText" lastClr="000000"/>
      </a:dk1>
      <a:lt1>
        <a:sysClr val="window" lastClr="FFFFFF"/>
      </a:lt1>
      <a:dk2>
        <a:srgbClr val="003283"/>
      </a:dk2>
      <a:lt2>
        <a:srgbClr val="C3A687"/>
      </a:lt2>
      <a:accent1>
        <a:srgbClr val="81A9E1"/>
      </a:accent1>
      <a:accent2>
        <a:srgbClr val="BD0C2E"/>
      </a:accent2>
      <a:accent3>
        <a:srgbClr val="E3A610"/>
      </a:accent3>
      <a:accent4>
        <a:srgbClr val="2F654A"/>
      </a:accent4>
      <a:accent5>
        <a:srgbClr val="5C3229"/>
      </a:accent5>
      <a:accent6>
        <a:srgbClr val="9AA2A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ADDF0B50A8D4FA034BB2178C02B4C" ma:contentTypeVersion="16" ma:contentTypeDescription="Opprett et nytt dokument." ma:contentTypeScope="" ma:versionID="9ea90d2cbaefba72078901e55bc1be28">
  <xsd:schema xmlns:xsd="http://www.w3.org/2001/XMLSchema" xmlns:xs="http://www.w3.org/2001/XMLSchema" xmlns:p="http://schemas.microsoft.com/office/2006/metadata/properties" xmlns:ns2="1bc42d0d-3e9d-453f-b9e2-44d0e5fa44fb" xmlns:ns3="dd621d16-6a7f-4d9e-ae05-688c663ab89b" targetNamespace="http://schemas.microsoft.com/office/2006/metadata/properties" ma:root="true" ma:fieldsID="ec91e2733ef7813ded1eeb7afefe0527" ns2:_="" ns3:_="">
    <xsd:import namespace="1bc42d0d-3e9d-453f-b9e2-44d0e5fa44fb"/>
    <xsd:import namespace="dd621d16-6a7f-4d9e-ae05-688c663ab8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42d0d-3e9d-453f-b9e2-44d0e5fa4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724479-636b-4e26-8b3b-28652c81e754}" ma:internalName="TaxCatchAll" ma:showField="CatchAllData" ma:web="1bc42d0d-3e9d-453f-b9e2-44d0e5fa4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1d16-6a7f-4d9e-ae05-688c663ab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621d16-6a7f-4d9e-ae05-688c663ab89b">
      <Terms xmlns="http://schemas.microsoft.com/office/infopath/2007/PartnerControls"/>
    </lcf76f155ced4ddcb4097134ff3c332f>
    <TaxCatchAll xmlns="1bc42d0d-3e9d-453f-b9e2-44d0e5fa44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8B569-0CAC-4C1C-B081-E194AD5B2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42d0d-3e9d-453f-b9e2-44d0e5fa44fb"/>
    <ds:schemaRef ds:uri="dd621d16-6a7f-4d9e-ae05-688c663ab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ADA62-F7F9-4405-8876-229336FBE946}">
  <ds:schemaRefs>
    <ds:schemaRef ds:uri="http://schemas.microsoft.com/office/2006/metadata/properties"/>
    <ds:schemaRef ds:uri="http://schemas.microsoft.com/office/infopath/2007/PartnerControls"/>
    <ds:schemaRef ds:uri="dd621d16-6a7f-4d9e-ae05-688c663ab89b"/>
    <ds:schemaRef ds:uri="1bc42d0d-3e9d-453f-b9e2-44d0e5fa44fb"/>
  </ds:schemaRefs>
</ds:datastoreItem>
</file>

<file path=customXml/itemProps3.xml><?xml version="1.0" encoding="utf-8"?>
<ds:datastoreItem xmlns:ds="http://schemas.openxmlformats.org/officeDocument/2006/customXml" ds:itemID="{5E7959B3-77DB-4DB1-9A79-C218E6D14D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EB3379-4B80-451D-941B-AE09C30EA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</Template>
  <TotalTime>6</TotalTime>
  <Pages>2</Pages>
  <Words>573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Mal Helse Nord RHF</dc:subject>
  <dc:creator>Hangaas Ingrid Bredesen</dc:creator>
  <cp:lastModifiedBy>Hangaas Ingrid Bredesen</cp:lastModifiedBy>
  <cp:revision>5</cp:revision>
  <cp:lastPrinted>2018-07-26T07:38:00Z</cp:lastPrinted>
  <dcterms:created xsi:type="dcterms:W3CDTF">2025-01-14T13:56:00Z</dcterms:created>
  <dcterms:modified xsi:type="dcterms:W3CDTF">2025-01-15T09:29:00Z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0x0101008AEADDF0B50A8D4FA034BB2178C02B4C</vt:lpwstr>
  </property>
  <property fmtid="{D5CDD505-2E9C-101B-9397-08002B2CF9AE}" pid="3" name="MediaServiceImageTags">
    <vt:lpwstr/>
  </property>
</Properties>
</file>